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D3" w:rsidRPr="001B2044" w:rsidRDefault="007473FE" w:rsidP="001B2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44">
        <w:rPr>
          <w:rFonts w:ascii="Times New Roman" w:hAnsi="Times New Roman" w:cs="Times New Roman"/>
          <w:b/>
          <w:sz w:val="28"/>
          <w:szCs w:val="28"/>
        </w:rPr>
        <w:t>День народного единства.</w:t>
      </w:r>
    </w:p>
    <w:p w:rsidR="007473FE" w:rsidRPr="001B2044" w:rsidRDefault="007473FE" w:rsidP="001B2044">
      <w:pPr>
        <w:rPr>
          <w:rFonts w:ascii="Times New Roman" w:hAnsi="Times New Roman" w:cs="Times New Roman"/>
          <w:sz w:val="28"/>
          <w:szCs w:val="28"/>
        </w:rPr>
      </w:pPr>
      <w:r w:rsidRPr="001B2044">
        <w:rPr>
          <w:rFonts w:ascii="Times New Roman" w:hAnsi="Times New Roman" w:cs="Times New Roman"/>
          <w:sz w:val="28"/>
          <w:szCs w:val="28"/>
        </w:rPr>
        <w:t>4 Ноября вся Россия отмечает День народного единства – праздник, посвященный одному из важнейших событий Российской истории, когда в 1612 году народное ополчение освободило Москву от иноземных захватчиков.</w:t>
      </w:r>
    </w:p>
    <w:p w:rsidR="007473FE" w:rsidRPr="001B2044" w:rsidRDefault="007473FE" w:rsidP="001B2044">
      <w:pPr>
        <w:rPr>
          <w:rFonts w:ascii="Times New Roman" w:hAnsi="Times New Roman" w:cs="Times New Roman"/>
          <w:sz w:val="28"/>
          <w:szCs w:val="28"/>
        </w:rPr>
      </w:pPr>
      <w:r w:rsidRPr="001B2044">
        <w:rPr>
          <w:rFonts w:ascii="Times New Roman" w:hAnsi="Times New Roman" w:cs="Times New Roman"/>
          <w:sz w:val="28"/>
          <w:szCs w:val="28"/>
        </w:rPr>
        <w:t>Праздник  народного единства – это напоминание обо всех исторических событиях, в которых независимо от происхождения и веры, мы ощущали  себя единым народом, живущим в одной стране, на одной земле.</w:t>
      </w:r>
    </w:p>
    <w:p w:rsidR="007473FE" w:rsidRPr="001B2044" w:rsidRDefault="007473FE" w:rsidP="001B2044">
      <w:pPr>
        <w:rPr>
          <w:rFonts w:ascii="Times New Roman" w:hAnsi="Times New Roman" w:cs="Times New Roman"/>
          <w:sz w:val="28"/>
          <w:szCs w:val="28"/>
        </w:rPr>
      </w:pPr>
      <w:r w:rsidRPr="001B2044">
        <w:rPr>
          <w:rFonts w:ascii="Times New Roman" w:hAnsi="Times New Roman" w:cs="Times New Roman"/>
          <w:sz w:val="28"/>
          <w:szCs w:val="28"/>
        </w:rPr>
        <w:t>Дагестан – это наш общий дом и сохранить его мы можем только совместными усилиями.</w:t>
      </w:r>
    </w:p>
    <w:p w:rsidR="007473FE" w:rsidRPr="001B2044" w:rsidRDefault="0093539D" w:rsidP="001B2044">
      <w:pPr>
        <w:rPr>
          <w:rFonts w:ascii="Times New Roman" w:hAnsi="Times New Roman" w:cs="Times New Roman"/>
          <w:sz w:val="28"/>
          <w:szCs w:val="28"/>
        </w:rPr>
      </w:pPr>
      <w:r w:rsidRPr="001B2044">
        <w:rPr>
          <w:rFonts w:ascii="Times New Roman" w:hAnsi="Times New Roman" w:cs="Times New Roman"/>
          <w:sz w:val="28"/>
          <w:szCs w:val="28"/>
        </w:rPr>
        <w:t xml:space="preserve">Ну а </w:t>
      </w:r>
      <w:proofErr w:type="spellStart"/>
      <w:r w:rsidRPr="001B2044">
        <w:rPr>
          <w:rFonts w:ascii="Times New Roman" w:hAnsi="Times New Roman" w:cs="Times New Roman"/>
          <w:sz w:val="28"/>
          <w:szCs w:val="28"/>
        </w:rPr>
        <w:t>Кизлярцев</w:t>
      </w:r>
      <w:proofErr w:type="spellEnd"/>
      <w:r w:rsidRPr="001B2044">
        <w:rPr>
          <w:rFonts w:ascii="Times New Roman" w:hAnsi="Times New Roman" w:cs="Times New Roman"/>
          <w:sz w:val="28"/>
          <w:szCs w:val="28"/>
        </w:rPr>
        <w:t xml:space="preserve"> всегда объединяет созидательный настрой и </w:t>
      </w:r>
      <w:proofErr w:type="gramStart"/>
      <w:r w:rsidRPr="001B2044">
        <w:rPr>
          <w:rFonts w:ascii="Times New Roman" w:hAnsi="Times New Roman" w:cs="Times New Roman"/>
          <w:sz w:val="28"/>
          <w:szCs w:val="28"/>
        </w:rPr>
        <w:t>стремлении</w:t>
      </w:r>
      <w:proofErr w:type="gramEnd"/>
      <w:r w:rsidRPr="001B2044">
        <w:rPr>
          <w:rFonts w:ascii="Times New Roman" w:hAnsi="Times New Roman" w:cs="Times New Roman"/>
          <w:sz w:val="28"/>
          <w:szCs w:val="28"/>
        </w:rPr>
        <w:t xml:space="preserve"> сделать наш город перспективным. Каждый вносит свой вклад в его  развитие и главное здесь – сделать Дагестан и Россию благополучной республикой и страной, где комфортно жить каждому человеку.</w:t>
      </w:r>
    </w:p>
    <w:p w:rsidR="0093539D" w:rsidRPr="001B2044" w:rsidRDefault="0093539D" w:rsidP="001B2044">
      <w:pPr>
        <w:rPr>
          <w:rFonts w:ascii="Times New Roman" w:hAnsi="Times New Roman" w:cs="Times New Roman"/>
          <w:sz w:val="28"/>
          <w:szCs w:val="28"/>
        </w:rPr>
      </w:pPr>
      <w:r w:rsidRPr="001B2044">
        <w:rPr>
          <w:rFonts w:ascii="Times New Roman" w:hAnsi="Times New Roman" w:cs="Times New Roman"/>
          <w:sz w:val="28"/>
          <w:szCs w:val="28"/>
        </w:rPr>
        <w:t>В Южном дом</w:t>
      </w:r>
      <w:r w:rsidR="00BA1D6B" w:rsidRPr="001B2044">
        <w:rPr>
          <w:rFonts w:ascii="Times New Roman" w:hAnsi="Times New Roman" w:cs="Times New Roman"/>
          <w:sz w:val="28"/>
          <w:szCs w:val="28"/>
        </w:rPr>
        <w:t>е</w:t>
      </w:r>
      <w:r w:rsidRPr="001B2044">
        <w:rPr>
          <w:rFonts w:ascii="Times New Roman" w:hAnsi="Times New Roman" w:cs="Times New Roman"/>
          <w:sz w:val="28"/>
          <w:szCs w:val="28"/>
        </w:rPr>
        <w:t xml:space="preserve"> культуры  провели викторину «Гляжу на родные просторы», посвященную этому празднику. Данное мероприятие было призвано познакомить молодое поколение с историей праздника, воспитывать чувство патриотизма, любви к Родине. Дети грамотно отвечали на поставленные вопросы. Проведение </w:t>
      </w:r>
      <w:r w:rsidR="00FB48E1" w:rsidRPr="001B2044">
        <w:rPr>
          <w:rFonts w:ascii="Times New Roman" w:hAnsi="Times New Roman" w:cs="Times New Roman"/>
          <w:sz w:val="28"/>
          <w:szCs w:val="28"/>
        </w:rPr>
        <w:t xml:space="preserve"> мероприятия дали </w:t>
      </w:r>
      <w:r w:rsidR="005F586B" w:rsidRPr="001B2044">
        <w:rPr>
          <w:rFonts w:ascii="Times New Roman" w:hAnsi="Times New Roman" w:cs="Times New Roman"/>
          <w:sz w:val="28"/>
          <w:szCs w:val="28"/>
        </w:rPr>
        <w:t>возможность</w:t>
      </w:r>
      <w:r w:rsidR="00FB48E1" w:rsidRPr="001B2044">
        <w:rPr>
          <w:rFonts w:ascii="Times New Roman" w:hAnsi="Times New Roman" w:cs="Times New Roman"/>
          <w:sz w:val="28"/>
          <w:szCs w:val="28"/>
        </w:rPr>
        <w:t xml:space="preserve"> в полной мере осознать, что единство народов во все времена было и остается главной, национальной идеей России, залогом её достойно</w:t>
      </w:r>
      <w:r w:rsidR="00BA1D6B" w:rsidRPr="001B2044">
        <w:rPr>
          <w:rFonts w:ascii="Times New Roman" w:hAnsi="Times New Roman" w:cs="Times New Roman"/>
          <w:sz w:val="28"/>
          <w:szCs w:val="28"/>
        </w:rPr>
        <w:t>го</w:t>
      </w:r>
      <w:r w:rsidR="00FB48E1" w:rsidRPr="001B2044">
        <w:rPr>
          <w:rFonts w:ascii="Times New Roman" w:hAnsi="Times New Roman" w:cs="Times New Roman"/>
          <w:sz w:val="28"/>
          <w:szCs w:val="28"/>
        </w:rPr>
        <w:t xml:space="preserve"> будущего, понять, что для того, чтобы добиться национального  успеха, все мы должны быть вместе</w:t>
      </w:r>
      <w:r w:rsidR="00BA1D6B" w:rsidRPr="001B2044">
        <w:rPr>
          <w:rFonts w:ascii="Times New Roman" w:hAnsi="Times New Roman" w:cs="Times New Roman"/>
          <w:sz w:val="28"/>
          <w:szCs w:val="28"/>
        </w:rPr>
        <w:t xml:space="preserve"> </w:t>
      </w:r>
      <w:r w:rsidR="00FB48E1" w:rsidRPr="001B2044">
        <w:rPr>
          <w:rFonts w:ascii="Times New Roman" w:hAnsi="Times New Roman" w:cs="Times New Roman"/>
          <w:sz w:val="28"/>
          <w:szCs w:val="28"/>
        </w:rPr>
        <w:t xml:space="preserve"> независимо от возраста, рода занятий и национальности</w:t>
      </w:r>
      <w:r w:rsidR="00BA1D6B" w:rsidRPr="001B2044">
        <w:rPr>
          <w:rFonts w:ascii="Times New Roman" w:hAnsi="Times New Roman" w:cs="Times New Roman"/>
          <w:sz w:val="28"/>
          <w:szCs w:val="28"/>
        </w:rPr>
        <w:t>.</w:t>
      </w:r>
      <w:r w:rsidR="00E33BB4" w:rsidRPr="001B2044">
        <w:rPr>
          <w:rFonts w:ascii="Times New Roman" w:hAnsi="Times New Roman" w:cs="Times New Roman"/>
          <w:sz w:val="28"/>
          <w:szCs w:val="28"/>
        </w:rPr>
        <w:t xml:space="preserve">  Прочитали стихотворения о родине и о России Маша </w:t>
      </w:r>
      <w:proofErr w:type="spellStart"/>
      <w:r w:rsidR="00E33BB4" w:rsidRPr="001B2044">
        <w:rPr>
          <w:rFonts w:ascii="Times New Roman" w:hAnsi="Times New Roman" w:cs="Times New Roman"/>
          <w:sz w:val="28"/>
          <w:szCs w:val="28"/>
        </w:rPr>
        <w:t>Каплюшкина</w:t>
      </w:r>
      <w:proofErr w:type="spellEnd"/>
      <w:r w:rsidR="00E33BB4" w:rsidRPr="001B2044">
        <w:rPr>
          <w:rFonts w:ascii="Times New Roman" w:hAnsi="Times New Roman" w:cs="Times New Roman"/>
          <w:sz w:val="28"/>
          <w:szCs w:val="28"/>
        </w:rPr>
        <w:t xml:space="preserve">, Виктория </w:t>
      </w:r>
      <w:proofErr w:type="spellStart"/>
      <w:r w:rsidR="00E33BB4" w:rsidRPr="001B2044">
        <w:rPr>
          <w:rFonts w:ascii="Times New Roman" w:hAnsi="Times New Roman" w:cs="Times New Roman"/>
          <w:sz w:val="28"/>
          <w:szCs w:val="28"/>
        </w:rPr>
        <w:t>Зиненко</w:t>
      </w:r>
      <w:proofErr w:type="spellEnd"/>
      <w:r w:rsidR="00E33BB4" w:rsidRPr="001B2044">
        <w:rPr>
          <w:rFonts w:ascii="Times New Roman" w:hAnsi="Times New Roman" w:cs="Times New Roman"/>
          <w:sz w:val="28"/>
          <w:szCs w:val="28"/>
        </w:rPr>
        <w:t xml:space="preserve"> и Кирилл Сердюков.</w:t>
      </w:r>
    </w:p>
    <w:p w:rsidR="00BA1D6B" w:rsidRPr="001B2044" w:rsidRDefault="00BA1D6B" w:rsidP="001B2044">
      <w:pPr>
        <w:jc w:val="right"/>
        <w:rPr>
          <w:rFonts w:ascii="Times New Roman" w:hAnsi="Times New Roman" w:cs="Times New Roman"/>
          <w:sz w:val="28"/>
          <w:szCs w:val="28"/>
        </w:rPr>
      </w:pPr>
      <w:r w:rsidRPr="001B2044">
        <w:rPr>
          <w:rFonts w:ascii="Times New Roman" w:hAnsi="Times New Roman" w:cs="Times New Roman"/>
          <w:sz w:val="28"/>
          <w:szCs w:val="28"/>
        </w:rPr>
        <w:t>Л.Н.Фокина, директор Южного СДК.</w:t>
      </w:r>
    </w:p>
    <w:p w:rsidR="005F586B" w:rsidRDefault="005F586B">
      <w:r>
        <w:rPr>
          <w:noProof/>
          <w:lang w:eastAsia="ru-RU"/>
        </w:rPr>
        <w:lastRenderedPageBreak/>
        <w:drawing>
          <wp:inline distT="0" distB="0" distL="0" distR="0">
            <wp:extent cx="6032428" cy="4366516"/>
            <wp:effectExtent l="19050" t="0" r="6422" b="0"/>
            <wp:docPr id="1" name="Рисунок 1" descr="G:\DCIM\145___11\IMG_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45___11\IMG_1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047" cy="436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86B" w:rsidSect="00CF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73FE"/>
    <w:rsid w:val="001B2044"/>
    <w:rsid w:val="00590C61"/>
    <w:rsid w:val="005F586B"/>
    <w:rsid w:val="006967A1"/>
    <w:rsid w:val="007473FE"/>
    <w:rsid w:val="00902F03"/>
    <w:rsid w:val="0093539D"/>
    <w:rsid w:val="00956A1C"/>
    <w:rsid w:val="00BA116F"/>
    <w:rsid w:val="00BA1D6B"/>
    <w:rsid w:val="00CA09AB"/>
    <w:rsid w:val="00CF7ED3"/>
    <w:rsid w:val="00E33BB4"/>
    <w:rsid w:val="00FB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9</cp:revision>
  <dcterms:created xsi:type="dcterms:W3CDTF">2018-11-09T08:03:00Z</dcterms:created>
  <dcterms:modified xsi:type="dcterms:W3CDTF">2018-11-16T10:56:00Z</dcterms:modified>
</cp:coreProperties>
</file>